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12" w:rsidRPr="00413812" w:rsidRDefault="00413812" w:rsidP="00413812">
      <w:pPr>
        <w:pStyle w:val="Textbody"/>
        <w:widowControl/>
        <w:spacing w:after="0"/>
        <w:rPr>
          <w:b/>
          <w:color w:val="000000"/>
        </w:rPr>
      </w:pPr>
      <w:r w:rsidRPr="00413812">
        <w:rPr>
          <w:b/>
          <w:color w:val="000000"/>
        </w:rPr>
        <w:t>Exposition « Villeurbanne à hauteur d’enfants »</w:t>
      </w:r>
    </w:p>
    <w:p w:rsidR="00413812" w:rsidRPr="00413812" w:rsidRDefault="00413812" w:rsidP="00413812">
      <w:pPr>
        <w:pStyle w:val="Textbody"/>
        <w:widowControl/>
        <w:spacing w:after="0"/>
        <w:rPr>
          <w:b/>
          <w:color w:val="000000"/>
        </w:rPr>
      </w:pPr>
      <w:r w:rsidRPr="00413812">
        <w:rPr>
          <w:b/>
          <w:color w:val="000000"/>
        </w:rPr>
        <w:t>Le Rize – du 10 novembre 2021 au 1</w:t>
      </w:r>
      <w:r w:rsidRPr="00413812">
        <w:rPr>
          <w:b/>
          <w:color w:val="000000"/>
          <w:vertAlign w:val="superscript"/>
        </w:rPr>
        <w:t>er</w:t>
      </w:r>
      <w:r w:rsidRPr="00413812">
        <w:rPr>
          <w:b/>
          <w:color w:val="000000"/>
        </w:rPr>
        <w:t xml:space="preserve"> octobre 2022</w:t>
      </w:r>
    </w:p>
    <w:p w:rsidR="00413812" w:rsidRDefault="00413812" w:rsidP="00413812">
      <w:pPr>
        <w:pStyle w:val="Standard"/>
        <w:rPr>
          <w:color w:val="000000"/>
        </w:rPr>
      </w:pPr>
    </w:p>
    <w:p w:rsidR="00413812" w:rsidRDefault="00413812" w:rsidP="00413812">
      <w:pPr>
        <w:pStyle w:val="Textbody"/>
        <w:widowControl/>
        <w:spacing w:after="0"/>
        <w:rPr>
          <w:color w:val="222222"/>
        </w:rPr>
      </w:pPr>
    </w:p>
    <w:p w:rsidR="00413812" w:rsidRPr="002418E8" w:rsidRDefault="00413812" w:rsidP="00413812">
      <w:pPr>
        <w:pStyle w:val="Standard"/>
        <w:jc w:val="both"/>
        <w:rPr>
          <w:color w:val="000000"/>
        </w:rPr>
      </w:pPr>
      <w:r>
        <w:rPr>
          <w:color w:val="000000"/>
        </w:rPr>
        <w:t xml:space="preserve">L'enfant est encore souvent considéré comme un adulte « miniature », sans que l’on prenne vraiment en compte ses caractéristiques, ses désirs et les besoins qui lui sont propres. Sa perception de l'espace est bien différente de celle de l'adulte et la ville prend une toute autre allure à son échelle. Attirante et formatrice, elle est le lieu des confrontations et des échanges interculturels, mais elle peut aussi s'avérer inhospitalière avec ses interdits et ses dangers. À travers des </w:t>
      </w:r>
      <w:r w:rsidRPr="00865100">
        <w:rPr>
          <w:color w:val="000000"/>
        </w:rPr>
        <w:t xml:space="preserve">récits et des objets évocateurs, l’exposition témoigne de la </w:t>
      </w:r>
      <w:r w:rsidRPr="0027320B">
        <w:rPr>
          <w:color w:val="000000"/>
        </w:rPr>
        <w:t xml:space="preserve">pluralité des enfances </w:t>
      </w:r>
      <w:r w:rsidRPr="00440158">
        <w:rPr>
          <w:color w:val="000000"/>
        </w:rPr>
        <w:t>vécues à Villeurbanne et de la place qui a été réservée aux habitants les plus jeunes, du début du XX</w:t>
      </w:r>
      <w:r w:rsidRPr="00440158">
        <w:rPr>
          <w:color w:val="000000"/>
          <w:vertAlign w:val="superscript"/>
        </w:rPr>
        <w:t>ème</w:t>
      </w:r>
      <w:r w:rsidRPr="00440158">
        <w:rPr>
          <w:color w:val="000000"/>
        </w:rPr>
        <w:t xml:space="preserve"> siècle à nos jours. Elle met en lumière les actions novatrices entreprises pour répondre à leurs besoins</w:t>
      </w:r>
      <w:r w:rsidRPr="00865100">
        <w:rPr>
          <w:color w:val="000000"/>
        </w:rPr>
        <w:t>, dans cette ville où ils ont toujours représenté une frange importante de la population</w:t>
      </w:r>
      <w:r w:rsidRPr="0027320B">
        <w:rPr>
          <w:color w:val="000000"/>
        </w:rPr>
        <w:t>.</w:t>
      </w:r>
      <w:r>
        <w:rPr>
          <w:color w:val="000000"/>
        </w:rPr>
        <w:t xml:space="preserve"> </w:t>
      </w:r>
      <w:r w:rsidRPr="00865100">
        <w:rPr>
          <w:color w:val="000000"/>
        </w:rPr>
        <w:t>Le propos s’adresse à la fois aux enfants et aux adultes, car nous avons l'intime conviction que c'est en se donnant la main qu’ils pourront ensemble façonner une ville « à la hauteur ».</w:t>
      </w:r>
    </w:p>
    <w:p w:rsidR="00413812" w:rsidRDefault="00413812" w:rsidP="00413812">
      <w:pPr>
        <w:pStyle w:val="Textbody"/>
        <w:widowControl/>
        <w:spacing w:after="0"/>
        <w:rPr>
          <w:color w:val="222222"/>
        </w:rPr>
      </w:pPr>
    </w:p>
    <w:p w:rsidR="00413812" w:rsidRDefault="00413812" w:rsidP="00413812">
      <w:pPr>
        <w:pStyle w:val="Textbody"/>
        <w:widowControl/>
        <w:spacing w:after="0"/>
        <w:rPr>
          <w:color w:val="222222"/>
        </w:rPr>
      </w:pPr>
    </w:p>
    <w:p w:rsidR="00413812" w:rsidRPr="00223D8A" w:rsidRDefault="00413812" w:rsidP="00413812">
      <w:pPr>
        <w:rPr>
          <w:rFonts w:asciiTheme="majorHAnsi" w:hAnsiTheme="majorHAnsi"/>
        </w:rPr>
      </w:pPr>
      <w:r w:rsidRPr="00413812">
        <w:rPr>
          <w:rFonts w:asciiTheme="majorHAnsi" w:hAnsiTheme="majorHAnsi"/>
          <w:b/>
          <w:i/>
        </w:rPr>
        <w:t>Villeurbanne à hauteur d’enfants</w:t>
      </w:r>
      <w:r w:rsidRPr="00413812">
        <w:rPr>
          <w:rFonts w:asciiTheme="majorHAnsi" w:hAnsiTheme="majorHAnsi"/>
          <w:b/>
        </w:rPr>
        <w:t xml:space="preserve"> s’adresse à tous</w:t>
      </w:r>
      <w:r>
        <w:rPr>
          <w:rFonts w:asciiTheme="majorHAnsi" w:hAnsiTheme="majorHAnsi"/>
          <w:b/>
        </w:rPr>
        <w:t xml:space="preserve"> les publics</w:t>
      </w:r>
      <w:r w:rsidRPr="00413812">
        <w:rPr>
          <w:rFonts w:asciiTheme="majorHAnsi" w:hAnsiTheme="majorHAnsi"/>
          <w:b/>
        </w:rPr>
        <w:t xml:space="preserve">. Le parcours est divisé en 5 espaces : </w:t>
      </w:r>
      <w:r w:rsidRPr="00413812">
        <w:rPr>
          <w:rFonts w:asciiTheme="majorHAnsi" w:hAnsiTheme="majorHAnsi"/>
          <w:b/>
        </w:rPr>
        <w:br/>
      </w:r>
      <w:r w:rsidRPr="00223D8A">
        <w:rPr>
          <w:rFonts w:asciiTheme="majorHAnsi" w:hAnsiTheme="majorHAnsi"/>
        </w:rPr>
        <w:br/>
        <w:t>1- Enfance, mythes, fantasmes et réalités</w:t>
      </w:r>
      <w:r w:rsidRPr="00223D8A">
        <w:rPr>
          <w:rFonts w:asciiTheme="majorHAnsi" w:hAnsiTheme="majorHAnsi"/>
        </w:rPr>
        <w:br/>
        <w:t>2- Grand comme Villeurbanne</w:t>
      </w:r>
      <w:r w:rsidRPr="00223D8A">
        <w:rPr>
          <w:rFonts w:asciiTheme="majorHAnsi" w:hAnsiTheme="majorHAnsi"/>
        </w:rPr>
        <w:br/>
        <w:t>3- Apprendre ensemble</w:t>
      </w:r>
      <w:r w:rsidRPr="00223D8A">
        <w:rPr>
          <w:rFonts w:asciiTheme="majorHAnsi" w:hAnsiTheme="majorHAnsi"/>
        </w:rPr>
        <w:br/>
        <w:t xml:space="preserve">4- </w:t>
      </w:r>
      <w:r>
        <w:rPr>
          <w:rFonts w:asciiTheme="majorHAnsi" w:hAnsiTheme="majorHAnsi"/>
        </w:rPr>
        <w:t>À</w:t>
      </w:r>
      <w:r w:rsidRPr="00223D8A">
        <w:rPr>
          <w:rFonts w:asciiTheme="majorHAnsi" w:hAnsiTheme="majorHAnsi"/>
        </w:rPr>
        <w:t xml:space="preserve"> l’air libre</w:t>
      </w:r>
      <w:r w:rsidRPr="00223D8A">
        <w:rPr>
          <w:rFonts w:asciiTheme="majorHAnsi" w:hAnsiTheme="majorHAnsi"/>
        </w:rPr>
        <w:br/>
        <w:t xml:space="preserve">5- </w:t>
      </w:r>
      <w:r>
        <w:rPr>
          <w:rFonts w:asciiTheme="majorHAnsi" w:hAnsiTheme="majorHAnsi"/>
        </w:rPr>
        <w:t>Mettre la ville à hauteur des enfants ?</w:t>
      </w:r>
      <w:r w:rsidRPr="00223D8A">
        <w:rPr>
          <w:rFonts w:asciiTheme="majorHAnsi" w:hAnsiTheme="majorHAnsi"/>
        </w:rPr>
        <w:br/>
        <w:t>… et un espace bien caché réservé aux enfants.</w:t>
      </w:r>
    </w:p>
    <w:p w:rsidR="00413812" w:rsidRPr="00223D8A" w:rsidRDefault="00413812" w:rsidP="00413812">
      <w:pPr>
        <w:rPr>
          <w:rFonts w:asciiTheme="majorHAnsi" w:hAnsiTheme="majorHAnsi"/>
        </w:rPr>
      </w:pPr>
      <w:r>
        <w:rPr>
          <w:rFonts w:asciiTheme="majorHAnsi" w:hAnsiTheme="majorHAnsi"/>
        </w:rPr>
        <w:t>L’exposition</w:t>
      </w:r>
      <w:r w:rsidRPr="00223D8A">
        <w:rPr>
          <w:rFonts w:asciiTheme="majorHAnsi" w:hAnsiTheme="majorHAnsi"/>
        </w:rPr>
        <w:t xml:space="preserve"> est pensée de manière à croiser les regards et les approches entre enfants et adultes aussi bien dans les textes que dans les jeux et les manipulations.</w:t>
      </w:r>
    </w:p>
    <w:p w:rsidR="00413812" w:rsidRDefault="00413812" w:rsidP="00413812">
      <w:pPr>
        <w:pStyle w:val="NormalWeb"/>
        <w:spacing w:after="0" w:afterAutospacing="0"/>
        <w:rPr>
          <w:rFonts w:asciiTheme="majorHAnsi" w:hAnsiTheme="majorHAnsi" w:cs="Tahoma"/>
          <w:color w:val="000000"/>
          <w:sz w:val="22"/>
          <w:szCs w:val="22"/>
        </w:rPr>
      </w:pPr>
      <w:r w:rsidRPr="00223D8A">
        <w:rPr>
          <w:rFonts w:asciiTheme="majorHAnsi" w:hAnsiTheme="majorHAnsi" w:cs="Tahoma"/>
          <w:color w:val="000000"/>
          <w:sz w:val="22"/>
          <w:szCs w:val="22"/>
        </w:rPr>
        <w:t>Près d'une centaine d'élèves des classes de CE1 et de CM2 de l'école élémentaire Jules Ferry et de 6ème du collège Jean-Jaurès de Villeurbanne a été associée à la conception de l'exposition au cours de l'année scolaire 2021-2022. Sensibilisés à la lecture du paysage urbain, ils nous ont éclairés sur leurs perceptions de la ville et leurs désirs d'avenir. Une sélection de leurs dessins, écrits et traces émaillent le parcours de visite.</w:t>
      </w:r>
    </w:p>
    <w:p w:rsidR="00413812" w:rsidRDefault="00413812" w:rsidP="00413812">
      <w:pPr>
        <w:pStyle w:val="NormalWeb"/>
        <w:spacing w:after="0" w:afterAutospacing="0"/>
        <w:rPr>
          <w:rFonts w:asciiTheme="majorHAnsi" w:hAnsiTheme="majorHAnsi" w:cs="Tahoma"/>
          <w:color w:val="000000"/>
          <w:sz w:val="22"/>
          <w:szCs w:val="22"/>
        </w:rPr>
      </w:pPr>
      <w:r>
        <w:rPr>
          <w:rFonts w:asciiTheme="majorHAnsi" w:hAnsiTheme="majorHAnsi" w:cs="Tahoma"/>
          <w:color w:val="000000"/>
          <w:sz w:val="22"/>
          <w:szCs w:val="22"/>
        </w:rPr>
        <w:t>Une publication illustrée par l’autrice dessinatrice Marie Novion accompagne l’exposition.</w:t>
      </w:r>
    </w:p>
    <w:p w:rsidR="00413812" w:rsidRPr="0011364C" w:rsidRDefault="0011364C" w:rsidP="00413812">
      <w:pPr>
        <w:pStyle w:val="NormalWeb"/>
        <w:spacing w:after="0" w:afterAutospacing="0"/>
        <w:rPr>
          <w:rFonts w:asciiTheme="majorHAnsi" w:hAnsiTheme="majorHAnsi" w:cs="Tahoma"/>
          <w:b/>
          <w:color w:val="000000"/>
          <w:sz w:val="22"/>
          <w:szCs w:val="22"/>
          <w:u w:val="single"/>
        </w:rPr>
      </w:pPr>
      <w:r w:rsidRPr="0011364C">
        <w:rPr>
          <w:rFonts w:asciiTheme="majorHAnsi" w:hAnsiTheme="majorHAnsi" w:cs="Tahoma"/>
          <w:b/>
          <w:color w:val="000000"/>
          <w:sz w:val="22"/>
          <w:szCs w:val="22"/>
          <w:u w:val="single"/>
        </w:rPr>
        <w:t>Contacts</w:t>
      </w:r>
    </w:p>
    <w:p w:rsidR="0011364C" w:rsidRDefault="0011364C" w:rsidP="00413812">
      <w:pPr>
        <w:pStyle w:val="NormalWeb"/>
        <w:spacing w:after="0" w:afterAutospacing="0"/>
        <w:rPr>
          <w:rFonts w:asciiTheme="majorHAnsi" w:hAnsiTheme="majorHAnsi" w:cs="Tahoma"/>
          <w:color w:val="000000"/>
          <w:sz w:val="22"/>
          <w:szCs w:val="22"/>
        </w:rPr>
      </w:pPr>
      <w:r w:rsidRPr="0011364C">
        <w:rPr>
          <w:rFonts w:asciiTheme="majorHAnsi" w:hAnsiTheme="majorHAnsi" w:cs="Tahoma"/>
          <w:b/>
          <w:color w:val="000000"/>
          <w:sz w:val="22"/>
          <w:szCs w:val="22"/>
        </w:rPr>
        <w:t>Communication :</w:t>
      </w:r>
      <w:r>
        <w:rPr>
          <w:rFonts w:asciiTheme="majorHAnsi" w:hAnsiTheme="majorHAnsi" w:cs="Tahoma"/>
          <w:color w:val="000000"/>
          <w:sz w:val="22"/>
          <w:szCs w:val="22"/>
        </w:rPr>
        <w:t xml:space="preserve"> Bertrand Lafréné </w:t>
      </w:r>
      <w:hyperlink r:id="rId5" w:history="1">
        <w:r w:rsidRPr="000922B2">
          <w:rPr>
            <w:rStyle w:val="Lienhypertexte"/>
            <w:rFonts w:asciiTheme="majorHAnsi" w:hAnsiTheme="majorHAnsi" w:cs="Tahoma"/>
            <w:sz w:val="22"/>
            <w:szCs w:val="22"/>
          </w:rPr>
          <w:t>bertrand.lafrene@mairie-villeurbanne.fr</w:t>
        </w:r>
      </w:hyperlink>
      <w:r>
        <w:rPr>
          <w:rFonts w:asciiTheme="majorHAnsi" w:hAnsiTheme="majorHAnsi" w:cs="Tahoma"/>
          <w:color w:val="000000"/>
          <w:sz w:val="22"/>
          <w:szCs w:val="22"/>
        </w:rPr>
        <w:br/>
      </w:r>
      <w:r w:rsidRPr="0011364C">
        <w:rPr>
          <w:rFonts w:asciiTheme="majorHAnsi" w:hAnsiTheme="majorHAnsi" w:cs="Tahoma"/>
          <w:b/>
          <w:color w:val="000000"/>
          <w:sz w:val="22"/>
          <w:szCs w:val="22"/>
        </w:rPr>
        <w:t>Responsable exposition :</w:t>
      </w:r>
      <w:r>
        <w:rPr>
          <w:rFonts w:asciiTheme="majorHAnsi" w:hAnsiTheme="majorHAnsi" w:cs="Tahoma"/>
          <w:color w:val="000000"/>
          <w:sz w:val="22"/>
          <w:szCs w:val="22"/>
        </w:rPr>
        <w:t xml:space="preserve"> Anne-Marie Doledec-Gonitzke </w:t>
      </w:r>
      <w:hyperlink r:id="rId6" w:history="1">
        <w:r w:rsidRPr="000922B2">
          <w:rPr>
            <w:rStyle w:val="Lienhypertexte"/>
            <w:rFonts w:asciiTheme="majorHAnsi" w:hAnsiTheme="majorHAnsi" w:cs="Tahoma"/>
            <w:sz w:val="22"/>
            <w:szCs w:val="22"/>
          </w:rPr>
          <w:t>anne-marie.doledec@mairie-villeurbanne.fr</w:t>
        </w:r>
      </w:hyperlink>
    </w:p>
    <w:p w:rsidR="00413812" w:rsidRPr="00FE67BF" w:rsidRDefault="00FE67BF" w:rsidP="00413812">
      <w:pPr>
        <w:pStyle w:val="NormalWeb"/>
        <w:spacing w:after="0" w:afterAutospacing="0"/>
        <w:rPr>
          <w:rFonts w:asciiTheme="majorHAnsi" w:hAnsiTheme="majorHAnsi" w:cs="Tahoma"/>
          <w:color w:val="000000"/>
          <w:sz w:val="22"/>
          <w:szCs w:val="22"/>
        </w:rPr>
      </w:pPr>
      <w:r w:rsidRPr="0011364C">
        <w:rPr>
          <w:rFonts w:asciiTheme="majorHAnsi" w:hAnsiTheme="majorHAnsi" w:cs="Tahoma"/>
          <w:b/>
          <w:color w:val="000000"/>
          <w:sz w:val="22"/>
          <w:szCs w:val="22"/>
          <w:u w:val="single"/>
        </w:rPr>
        <w:t>Horaires</w:t>
      </w:r>
      <w:r w:rsidRPr="0011364C">
        <w:rPr>
          <w:rFonts w:asciiTheme="majorHAnsi" w:hAnsiTheme="majorHAnsi" w:cs="Tahoma"/>
          <w:b/>
          <w:color w:val="000000"/>
          <w:sz w:val="22"/>
          <w:szCs w:val="22"/>
          <w:u w:val="single"/>
        </w:rPr>
        <w:br/>
      </w:r>
      <w:r w:rsidRPr="00FE67BF">
        <w:rPr>
          <w:rFonts w:asciiTheme="majorHAnsi" w:hAnsiTheme="majorHAnsi" w:cs="Tahoma"/>
          <w:color w:val="000000"/>
          <w:sz w:val="22"/>
          <w:szCs w:val="22"/>
        </w:rPr>
        <w:t>Du mardi au samedi de 12h à 19h</w:t>
      </w:r>
      <w:r w:rsidRPr="00FE67BF">
        <w:rPr>
          <w:rFonts w:asciiTheme="majorHAnsi" w:hAnsiTheme="majorHAnsi" w:cs="Tahoma"/>
          <w:color w:val="000000"/>
          <w:sz w:val="22"/>
          <w:szCs w:val="22"/>
        </w:rPr>
        <w:br/>
        <w:t>le jeudi de 17h à 21h</w:t>
      </w:r>
      <w:r>
        <w:rPr>
          <w:rFonts w:asciiTheme="majorHAnsi" w:hAnsiTheme="majorHAnsi" w:cs="Tahoma"/>
          <w:color w:val="000000"/>
          <w:sz w:val="22"/>
          <w:szCs w:val="22"/>
        </w:rPr>
        <w:br/>
      </w:r>
      <w:r w:rsidRPr="00FE67BF">
        <w:rPr>
          <w:rFonts w:asciiTheme="majorHAnsi" w:hAnsiTheme="majorHAnsi" w:cs="Tahoma"/>
          <w:color w:val="000000"/>
          <w:sz w:val="22"/>
          <w:szCs w:val="22"/>
        </w:rPr>
        <w:br/>
      </w:r>
      <w:bookmarkStart w:id="0" w:name="_GoBack"/>
      <w:r w:rsidRPr="0011364C">
        <w:rPr>
          <w:rFonts w:asciiTheme="majorHAnsi" w:hAnsiTheme="majorHAnsi" w:cs="Tahoma"/>
          <w:b/>
          <w:color w:val="000000"/>
          <w:sz w:val="22"/>
          <w:szCs w:val="22"/>
          <w:u w:val="single"/>
        </w:rPr>
        <w:t>Fermeture annuelle</w:t>
      </w:r>
      <w:r w:rsidRPr="0011364C">
        <w:rPr>
          <w:rFonts w:asciiTheme="majorHAnsi" w:hAnsiTheme="majorHAnsi" w:cs="Tahoma"/>
          <w:b/>
          <w:color w:val="000000"/>
          <w:sz w:val="22"/>
          <w:szCs w:val="22"/>
          <w:u w:val="single"/>
        </w:rPr>
        <w:br/>
      </w:r>
      <w:bookmarkEnd w:id="0"/>
      <w:r w:rsidRPr="00FE67BF">
        <w:rPr>
          <w:rFonts w:asciiTheme="majorHAnsi" w:hAnsiTheme="majorHAnsi" w:cs="Tahoma"/>
          <w:color w:val="000000"/>
          <w:sz w:val="22"/>
          <w:szCs w:val="22"/>
        </w:rPr>
        <w:t>du samedi 25 décembre 2021 au lundi 3 janvier 2022 inclus</w:t>
      </w:r>
    </w:p>
    <w:p w:rsidR="00FE67BF" w:rsidRPr="00223D8A" w:rsidRDefault="00FE67BF" w:rsidP="00413812">
      <w:pPr>
        <w:pStyle w:val="NormalWeb"/>
        <w:spacing w:after="0" w:afterAutospacing="0"/>
        <w:rPr>
          <w:rFonts w:asciiTheme="majorHAnsi" w:hAnsiTheme="majorHAnsi" w:cs="Tahoma"/>
          <w:color w:val="000000"/>
          <w:sz w:val="22"/>
          <w:szCs w:val="22"/>
        </w:rPr>
      </w:pPr>
    </w:p>
    <w:p w:rsidR="004F2B9C" w:rsidRDefault="004F2B9C"/>
    <w:sectPr w:rsidR="004F2B9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12"/>
    <w:rsid w:val="0011364C"/>
    <w:rsid w:val="00413812"/>
    <w:rsid w:val="004F2B9C"/>
    <w:rsid w:val="00FE6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1381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413812"/>
    <w:pPr>
      <w:spacing w:after="120"/>
    </w:pPr>
  </w:style>
  <w:style w:type="paragraph" w:styleId="NormalWeb">
    <w:name w:val="Normal (Web)"/>
    <w:basedOn w:val="Normal"/>
    <w:uiPriority w:val="99"/>
    <w:semiHidden/>
    <w:unhideWhenUsed/>
    <w:rsid w:val="00413812"/>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1136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1381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413812"/>
    <w:pPr>
      <w:spacing w:after="120"/>
    </w:pPr>
  </w:style>
  <w:style w:type="paragraph" w:styleId="NormalWeb">
    <w:name w:val="Normal (Web)"/>
    <w:basedOn w:val="Normal"/>
    <w:uiPriority w:val="99"/>
    <w:semiHidden/>
    <w:unhideWhenUsed/>
    <w:rsid w:val="00413812"/>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113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e-marie.doledec@mairie-villeurbanne.fr" TargetMode="External"/><Relationship Id="rId5" Type="http://schemas.openxmlformats.org/officeDocument/2006/relationships/hyperlink" Target="mailto:bertrand.lafrene@mairie-villeurbann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401</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Ville de Villeurbanne</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Doledec Anne-Marie</dc:creator>
  <cp:lastModifiedBy>Doledec Anne-Marie</cp:lastModifiedBy>
  <cp:revision>3</cp:revision>
  <dcterms:created xsi:type="dcterms:W3CDTF">2021-10-06T08:05:00Z</dcterms:created>
  <dcterms:modified xsi:type="dcterms:W3CDTF">2021-10-06T08:25:00Z</dcterms:modified>
</cp:coreProperties>
</file>